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F0711" w:rsidRPr="000626AF" w:rsidP="00AF0711">
      <w:pPr>
        <w:keepNext/>
        <w:suppressAutoHyphens/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             </w:t>
      </w:r>
      <w:r w:rsidRPr="000626AF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ab/>
        <w:t xml:space="preserve">   Дело № 02-0007/2604/2025</w:t>
      </w:r>
    </w:p>
    <w:p w:rsidR="00AF0711" w:rsidRPr="000626AF" w:rsidP="00AF0711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РЕШЕНИЕ</w:t>
      </w:r>
    </w:p>
    <w:p w:rsidR="00AF0711" w:rsidRPr="000626AF" w:rsidP="00AF07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ИМЕНЕМ РОССИЙСКОЙ ФЕДЕРАЦИИ</w:t>
      </w:r>
    </w:p>
    <w:p w:rsidR="00AF0711" w:rsidRPr="000626AF" w:rsidP="00AF07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(резолютивная часть)</w:t>
      </w:r>
    </w:p>
    <w:p w:rsidR="00AF0711" w:rsidRPr="000626AF" w:rsidP="00AF071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11" w:rsidRPr="000626AF" w:rsidP="00AF0711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г. Сургут                                                                                          10 января 2025 года</w:t>
      </w:r>
    </w:p>
    <w:p w:rsidR="00AF0711" w:rsidRPr="000626AF" w:rsidP="00AF07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11" w:rsidRPr="000626AF" w:rsidP="00AF07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Мировой судья судебного участка № 4 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 Ханты-Мансийского автономного округа-Югры Разумная Н.В.,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рассмотрев в порядке упрощенного производства гражданское дело по иску ООО «СТАТУС 7» к </w:t>
      </w:r>
      <w:r w:rsidRPr="000626AF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Астафьевой Ольге Владимировне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о взыскании задолженности по договору займа, </w:t>
      </w:r>
      <w:r w:rsidRPr="00062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руководствуясь статьями 232.2, 232.4 Гражданского процессуального кодекса Российской Федерации</w:t>
      </w:r>
    </w:p>
    <w:p w:rsidR="00AF0711" w:rsidRPr="000626AF" w:rsidP="00AF071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решил:</w:t>
      </w:r>
    </w:p>
    <w:p w:rsidR="00AF0711" w:rsidRPr="000626AF" w:rsidP="00AF071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удовлетворить заявленные исковые требования в полном объеме.</w:t>
      </w:r>
    </w:p>
    <w:p w:rsidR="00AF0711" w:rsidRPr="000626AF" w:rsidP="00AF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Взыскать в пользу ООО «СТАТУС 7» (ИНН 7453286512) с </w:t>
      </w:r>
      <w:r w:rsidRPr="000626AF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Астафьевой Ольги Владимировны (паспорт гражданина РФ серии </w:t>
      </w:r>
      <w:r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ХХХ</w:t>
      </w:r>
      <w:r w:rsidRPr="000626AF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)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задолженность по договору займа №9088886223-3 от 12</w:t>
      </w:r>
      <w:r w:rsidRPr="000626AF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>.08.2023, заключенному Астафьевой О.В. с ООО «СМСФИНАНС</w:t>
      </w:r>
      <w:r w:rsidRPr="000626AF">
        <w:rPr>
          <w:rFonts w:ascii="Times New Roman" w:eastAsia="Times New Roman" w:hAnsi="Times New Roman" w:cs="Times New Roman"/>
          <w:color w:val="0000CC"/>
          <w:spacing w:val="-6"/>
          <w:sz w:val="26"/>
          <w:szCs w:val="26"/>
          <w:lang w:eastAsia="ru-RU"/>
        </w:rPr>
        <w:t xml:space="preserve">», 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в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сумме 39509 руб., </w:t>
      </w:r>
      <w:r w:rsidRPr="000626AF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  <w:lang w:eastAsia="ru-RU"/>
        </w:rPr>
        <w:t xml:space="preserve">в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возмещение расходов по уплате государственной пошлины 4000 р., всего взыскать  - 43509 р. </w:t>
      </w:r>
    </w:p>
    <w:p w:rsidR="00AF0711" w:rsidRPr="000626AF" w:rsidP="00AF071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Разъяснить сторонам, что 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 Мотивированное решение суда изготавливается в течение десяти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AF0711" w:rsidRPr="000626AF" w:rsidP="00AF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</w:t>
      </w:r>
    </w:p>
    <w:p w:rsidR="00AF0711" w:rsidRPr="000626AF" w:rsidP="00AF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составления мотивированного решения суда такое решение вступает в законную силу по истечении срока, установленного для подачи апелляционной жалобы на решение суда по делу, рассмотренному в порядке упрощенного производства.</w:t>
      </w:r>
    </w:p>
    <w:p w:rsidR="00AF0711" w:rsidRPr="000626AF" w:rsidP="00AF07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 по результатам рассмотрения дела в порядке упрощенного производства может быть обжаловано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в апелляционном порядке в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Сургутский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 xml:space="preserve">  городской суд Ханты-Мансийского автономного округа – Югры 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пятнадцати дней со дня его принятия, а в случае составления мотивированного решения суда по заявлению лиц, участвующих в деле, их представителей – со дня принятия решения в окончательной форме </w:t>
      </w:r>
      <w:r w:rsidRPr="000626A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ru-RU"/>
        </w:rPr>
        <w:t>путём подачи апелляционной жалобы через мирового судью судебного участка № 4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>Сургутского</w:t>
      </w:r>
      <w:r w:rsidRPr="000626A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судебного района города окружного значения Сургута.</w:t>
      </w:r>
    </w:p>
    <w:p w:rsidR="00AF0711" w:rsidRPr="000626AF" w:rsidP="00AF0711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F0711" w:rsidRPr="000626AF" w:rsidP="00AF0711">
      <w:pPr>
        <w:spacing w:after="0" w:line="240" w:lineRule="auto"/>
        <w:ind w:firstLine="567"/>
        <w:jc w:val="center"/>
        <w:textAlignment w:val="baseline"/>
        <w:rPr>
          <w:rFonts w:ascii="Times New Roman" w:hAnsi="Times New Roman" w:cs="Times New Roman"/>
          <w:sz w:val="26"/>
          <w:szCs w:val="26"/>
        </w:rPr>
      </w:pPr>
      <w:r w:rsidRPr="000626AF">
        <w:rPr>
          <w:rFonts w:ascii="Times New Roman" w:hAnsi="Times New Roman" w:cs="Times New Roman"/>
          <w:sz w:val="26"/>
          <w:szCs w:val="26"/>
        </w:rPr>
        <w:t>Мировой судья</w:t>
      </w:r>
      <w:r w:rsidRPr="000626AF">
        <w:rPr>
          <w:rFonts w:ascii="Times New Roman" w:hAnsi="Times New Roman" w:cs="Times New Roman"/>
          <w:sz w:val="26"/>
          <w:szCs w:val="26"/>
        </w:rPr>
        <w:tab/>
        <w:t xml:space="preserve">           </w:t>
      </w:r>
      <w:r w:rsidRPr="000626AF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0626AF">
        <w:rPr>
          <w:rFonts w:ascii="Times New Roman" w:hAnsi="Times New Roman" w:cs="Times New Roman"/>
          <w:sz w:val="26"/>
          <w:szCs w:val="26"/>
        </w:rPr>
        <w:t xml:space="preserve">                              Н.В. Разумная</w:t>
      </w:r>
    </w:p>
    <w:p w:rsidR="00AF0711" w:rsidRPr="000626AF" w:rsidP="00AF0711">
      <w:pPr>
        <w:pStyle w:val="NormalWeb"/>
        <w:spacing w:before="0" w:beforeAutospacing="0" w:after="0" w:afterAutospacing="0"/>
        <w:ind w:firstLine="567"/>
        <w:jc w:val="both"/>
        <w:rPr>
          <w:sz w:val="20"/>
          <w:szCs w:val="20"/>
        </w:rPr>
      </w:pPr>
    </w:p>
    <w:sectPr w:rsidSect="00013B1D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711"/>
    <w:rsid w:val="000626AF"/>
    <w:rsid w:val="00AF0711"/>
    <w:rsid w:val="00B3531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DBD75E-3CD5-40AF-B697-6838E401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0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F07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